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DF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HARMONOGRAM PILOTAŻU MODELOWEGO PROGRAMU</w:t>
      </w:r>
      <w:r w:rsidR="00643DDF">
        <w:rPr>
          <w:b/>
          <w:sz w:val="24"/>
          <w:szCs w:val="24"/>
        </w:rPr>
        <w:t xml:space="preserve"> REALIZACJI</w:t>
      </w:r>
      <w:r w:rsidRPr="00BC140C">
        <w:rPr>
          <w:b/>
          <w:sz w:val="24"/>
          <w:szCs w:val="24"/>
        </w:rPr>
        <w:t xml:space="preserve"> </w:t>
      </w:r>
      <w:r w:rsidR="00C533BF">
        <w:rPr>
          <w:b/>
          <w:sz w:val="24"/>
          <w:szCs w:val="24"/>
        </w:rPr>
        <w:t xml:space="preserve">PRAKTYCZNEJ NAUKI ZAWODU </w:t>
      </w:r>
      <w:r w:rsidR="00643DDF">
        <w:rPr>
          <w:b/>
          <w:sz w:val="24"/>
          <w:szCs w:val="24"/>
        </w:rPr>
        <w:t>W ZAKRESIE STAŻY U</w:t>
      </w:r>
      <w:r w:rsidR="0014560D">
        <w:rPr>
          <w:b/>
          <w:sz w:val="24"/>
          <w:szCs w:val="24"/>
        </w:rPr>
        <w:t xml:space="preserve">CZNIOWSKICH DLA ZAWODU TECHNIK </w:t>
      </w:r>
      <w:r w:rsidR="003A27F6">
        <w:rPr>
          <w:b/>
          <w:sz w:val="24"/>
          <w:szCs w:val="24"/>
        </w:rPr>
        <w:t>SPEDYTOR</w:t>
      </w:r>
    </w:p>
    <w:p w:rsidR="004A2107" w:rsidRDefault="00643DDF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(kod zawodu </w:t>
      </w:r>
      <w:r w:rsidR="003A27F6" w:rsidRPr="003A27F6">
        <w:rPr>
          <w:b/>
          <w:sz w:val="24"/>
          <w:szCs w:val="24"/>
        </w:rPr>
        <w:t>333108</w:t>
      </w:r>
      <w:r w:rsidRPr="00643DDF">
        <w:rPr>
          <w:b/>
        </w:rPr>
        <w:t>)</w:t>
      </w:r>
    </w:p>
    <w:p w:rsidR="004A2107" w:rsidRPr="00BC140C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w ramach projektu</w:t>
      </w:r>
    </w:p>
    <w:p w:rsidR="004A2107" w:rsidRPr="00BC140C" w:rsidRDefault="0076724C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„Przygotowanie</w:t>
      </w:r>
      <w:r w:rsidR="004A2107" w:rsidRPr="00BC140C">
        <w:rPr>
          <w:b/>
          <w:sz w:val="24"/>
          <w:szCs w:val="24"/>
        </w:rPr>
        <w:t xml:space="preserve"> rozwiązań w zakresie</w:t>
      </w:r>
      <w:r>
        <w:rPr>
          <w:b/>
          <w:sz w:val="24"/>
          <w:szCs w:val="24"/>
        </w:rPr>
        <w:t xml:space="preserve"> angażowania pracodawców w organizację praktycznej nauki zawodu w branży nr 26 spedycyjno-logistycznej”</w:t>
      </w:r>
    </w:p>
    <w:p w:rsidR="004A2107" w:rsidRPr="00BC140C" w:rsidRDefault="004A2107" w:rsidP="00BC140C">
      <w:pPr>
        <w:jc w:val="both"/>
        <w:rPr>
          <w:sz w:val="24"/>
          <w:szCs w:val="24"/>
        </w:rPr>
      </w:pPr>
      <w:r w:rsidRPr="00BC140C">
        <w:rPr>
          <w:sz w:val="24"/>
          <w:szCs w:val="24"/>
        </w:rPr>
        <w:t xml:space="preserve">Projekt jest współfinansowany z Europejskiego Funduszu Społecznego i budżetu państwa </w:t>
      </w:r>
      <w:r w:rsidR="00AB2ADC" w:rsidRPr="00BC140C">
        <w:rPr>
          <w:sz w:val="24"/>
          <w:szCs w:val="24"/>
        </w:rPr>
        <w:br/>
      </w:r>
      <w:r w:rsidRPr="00BC140C">
        <w:rPr>
          <w:sz w:val="24"/>
          <w:szCs w:val="24"/>
        </w:rPr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BC140C" w:rsidRPr="00BC140C" w:rsidRDefault="00643DDF" w:rsidP="00BC140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Pilota</w:t>
      </w:r>
      <w:r w:rsidR="0076724C">
        <w:rPr>
          <w:b/>
          <w:sz w:val="24"/>
          <w:szCs w:val="24"/>
        </w:rPr>
        <w:t>ż</w:t>
      </w:r>
      <w:r>
        <w:rPr>
          <w:b/>
          <w:sz w:val="24"/>
          <w:szCs w:val="24"/>
        </w:rPr>
        <w:t xml:space="preserve"> staży uczniowskich</w:t>
      </w:r>
      <w:r w:rsidR="003A27F6">
        <w:rPr>
          <w:b/>
          <w:sz w:val="24"/>
          <w:szCs w:val="24"/>
        </w:rPr>
        <w:t xml:space="preserve"> Zespołu Szkół Ogólnokształcących i Zawodowych im. mjra H. Sucharskiego</w:t>
      </w:r>
      <w:r>
        <w:rPr>
          <w:b/>
          <w:sz w:val="24"/>
          <w:szCs w:val="24"/>
        </w:rPr>
        <w:t>.</w:t>
      </w:r>
    </w:p>
    <w:p w:rsidR="00226CED" w:rsidRPr="00AB2ADC" w:rsidRDefault="00226CED" w:rsidP="00BC140C">
      <w:pPr>
        <w:jc w:val="center"/>
        <w:rPr>
          <w:b/>
          <w:sz w:val="24"/>
          <w:szCs w:val="24"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A43749" w:rsidTr="00AC5045">
        <w:tc>
          <w:tcPr>
            <w:tcW w:w="2601" w:type="dxa"/>
          </w:tcPr>
          <w:p w:rsidR="00A43749" w:rsidRDefault="00A43749" w:rsidP="00071F44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(od - do)</w:t>
            </w:r>
          </w:p>
        </w:tc>
        <w:tc>
          <w:tcPr>
            <w:tcW w:w="1431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liczba godzin </w:t>
            </w:r>
          </w:p>
        </w:tc>
        <w:tc>
          <w:tcPr>
            <w:tcW w:w="929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realizacji (nazwa i adres firmy)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EC0971">
            <w:pPr>
              <w:rPr>
                <w:sz w:val="24"/>
                <w:szCs w:val="24"/>
              </w:rPr>
            </w:pPr>
          </w:p>
          <w:p w:rsidR="00941C93" w:rsidRPr="00941C93" w:rsidRDefault="00941C93" w:rsidP="00EC09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11.07.2022-05.08.2022</w:t>
            </w:r>
          </w:p>
          <w:p w:rsidR="00941C93" w:rsidRPr="00EC0971" w:rsidRDefault="00941C93" w:rsidP="00EC0971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FB612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-15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BB46C7" w:rsidRDefault="00D35204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Pr="000911D2" w:rsidRDefault="00FB612F" w:rsidP="0009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Pr="00941C93" w:rsidRDefault="00941C93" w:rsidP="00EC1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 Ciężarowy Piotr </w:t>
            </w:r>
            <w:proofErr w:type="spellStart"/>
            <w:r>
              <w:rPr>
                <w:rFonts w:ascii="Calibri" w:hAnsi="Calibri" w:cs="Calibri"/>
                <w:color w:val="000000"/>
              </w:rPr>
              <w:t>Zeszutek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EC1FD7">
              <w:rPr>
                <w:rFonts w:ascii="Calibri" w:hAnsi="Calibri" w:cs="Calibri"/>
                <w:color w:val="000000"/>
              </w:rPr>
              <w:t>Bolesławiec</w:t>
            </w:r>
            <w:r>
              <w:rPr>
                <w:rFonts w:ascii="Calibri" w:hAnsi="Calibri" w:cs="Calibri"/>
                <w:color w:val="000000"/>
              </w:rPr>
              <w:t xml:space="preserve"> 59-700, Mierzwiny 29B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EC1FD7" w:rsidP="00071F44">
            <w:pPr>
              <w:rPr>
                <w:sz w:val="24"/>
                <w:szCs w:val="24"/>
              </w:rPr>
            </w:pPr>
            <w:r w:rsidRPr="00EC1FD7">
              <w:rPr>
                <w:sz w:val="24"/>
                <w:szCs w:val="24"/>
              </w:rPr>
              <w:t>04.07.2022-28.07.2022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FB612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-14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A43749" w:rsidRDefault="00EC1FD7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FB612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8529FD" w:rsidRDefault="008529FD" w:rsidP="00A43749">
            <w:pPr>
              <w:ind w:right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FIEGE Sp. z o.o., </w:t>
            </w:r>
          </w:p>
          <w:p w:rsidR="00A43749" w:rsidRDefault="008529FD" w:rsidP="00A43749">
            <w:pPr>
              <w:ind w:right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 02-</w:t>
            </w:r>
            <w:r w:rsidR="00EC1FD7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, ul. Łopuszańska 95</w:t>
            </w:r>
          </w:p>
        </w:tc>
      </w:tr>
      <w:tr w:rsidR="008529FD" w:rsidTr="00AC5045">
        <w:tc>
          <w:tcPr>
            <w:tcW w:w="2601" w:type="dxa"/>
          </w:tcPr>
          <w:p w:rsidR="008529FD" w:rsidRDefault="008529FD" w:rsidP="008529FD">
            <w:pPr>
              <w:rPr>
                <w:sz w:val="24"/>
                <w:szCs w:val="24"/>
              </w:rPr>
            </w:pPr>
          </w:p>
          <w:p w:rsidR="008529FD" w:rsidRDefault="008529FD" w:rsidP="008529FD">
            <w:pPr>
              <w:rPr>
                <w:sz w:val="24"/>
                <w:szCs w:val="24"/>
              </w:rPr>
            </w:pPr>
            <w:r w:rsidRPr="008529FD">
              <w:rPr>
                <w:sz w:val="24"/>
                <w:szCs w:val="24"/>
              </w:rPr>
              <w:t>04.07.2022-29.07.2022</w:t>
            </w:r>
          </w:p>
          <w:p w:rsidR="008529FD" w:rsidRDefault="008529FD" w:rsidP="008529FD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8529FD" w:rsidRDefault="00FB612F" w:rsidP="0085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-15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8529FD" w:rsidRDefault="008529FD" w:rsidP="0085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8529FD" w:rsidRDefault="00FB612F" w:rsidP="0085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8529FD" w:rsidRDefault="008529FD" w:rsidP="0085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F.H.U. DREW-BUD Krzysztof Duch,</w:t>
            </w:r>
          </w:p>
          <w:p w:rsidR="008529FD" w:rsidRDefault="008529FD" w:rsidP="0085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Nowogrodziec 59-730 </w:t>
            </w:r>
          </w:p>
        </w:tc>
      </w:tr>
      <w:tr w:rsidR="00A1697B" w:rsidTr="00AC5045">
        <w:tc>
          <w:tcPr>
            <w:tcW w:w="2601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</w:p>
          <w:p w:rsidR="00A1697B" w:rsidRDefault="00A1697B" w:rsidP="00A1697B">
            <w:pPr>
              <w:rPr>
                <w:sz w:val="24"/>
                <w:szCs w:val="24"/>
              </w:rPr>
            </w:pPr>
            <w:r w:rsidRPr="007320D9">
              <w:rPr>
                <w:sz w:val="24"/>
                <w:szCs w:val="24"/>
              </w:rPr>
              <w:t>04.07.2022-29.07.2022</w:t>
            </w:r>
          </w:p>
          <w:p w:rsidR="00A1697B" w:rsidRDefault="00A1697B" w:rsidP="00A169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1697B" w:rsidRDefault="00FB612F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-16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1697B" w:rsidRDefault="00FB612F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  <w:r w:rsidRPr="007320D9">
              <w:rPr>
                <w:sz w:val="24"/>
                <w:szCs w:val="24"/>
              </w:rPr>
              <w:t>Firma Transportowa Import-Export</w:t>
            </w:r>
            <w:r>
              <w:rPr>
                <w:sz w:val="24"/>
                <w:szCs w:val="24"/>
              </w:rPr>
              <w:t>,</w:t>
            </w:r>
          </w:p>
          <w:p w:rsidR="00A1697B" w:rsidRDefault="00A1697B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Senyszyn,</w:t>
            </w:r>
            <w:r>
              <w:rPr>
                <w:sz w:val="24"/>
                <w:szCs w:val="24"/>
              </w:rPr>
              <w:br/>
              <w:t>Bolesławiec 59-700, ul. Kościuszki 51</w:t>
            </w:r>
          </w:p>
        </w:tc>
      </w:tr>
      <w:tr w:rsidR="00A1697B" w:rsidTr="00AC5045">
        <w:tc>
          <w:tcPr>
            <w:tcW w:w="2601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</w:p>
          <w:p w:rsidR="00A1697B" w:rsidRDefault="00A1697B" w:rsidP="00A1697B">
            <w:pPr>
              <w:rPr>
                <w:sz w:val="24"/>
                <w:szCs w:val="24"/>
              </w:rPr>
            </w:pPr>
            <w:r w:rsidRPr="00A1697B">
              <w:rPr>
                <w:sz w:val="24"/>
                <w:szCs w:val="24"/>
              </w:rPr>
              <w:t>11.07.2022-31.08.2022</w:t>
            </w:r>
          </w:p>
          <w:p w:rsidR="00A1697B" w:rsidRDefault="00A1697B" w:rsidP="00A169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1697B" w:rsidRDefault="00FB612F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-12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1697B" w:rsidRDefault="00FB612F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A1697B" w:rsidRDefault="00947614" w:rsidP="00A169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Technicol-Insulation</w:t>
            </w:r>
            <w:proofErr w:type="spellEnd"/>
            <w:r>
              <w:rPr>
                <w:sz w:val="24"/>
                <w:szCs w:val="24"/>
              </w:rPr>
              <w:t xml:space="preserve"> Sp. z o.o.,</w:t>
            </w:r>
          </w:p>
          <w:p w:rsidR="00947614" w:rsidRDefault="00947614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Wykroty 59-730, ul. Wyzwolenia 55</w:t>
            </w:r>
          </w:p>
        </w:tc>
      </w:tr>
      <w:tr w:rsidR="00A1697B" w:rsidTr="00AC5045">
        <w:tc>
          <w:tcPr>
            <w:tcW w:w="2601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</w:p>
          <w:p w:rsidR="00A1697B" w:rsidRDefault="00C962E9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04.07.2022-31.08.2022</w:t>
            </w:r>
          </w:p>
          <w:p w:rsidR="00A1697B" w:rsidRDefault="00A1697B" w:rsidP="00A169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1697B" w:rsidRDefault="00FB612F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4FB3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-13</w:t>
            </w:r>
            <w:r w:rsidR="00E54FB3">
              <w:rPr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A1697B" w:rsidRDefault="00C962E9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1697B" w:rsidRDefault="00E54FB3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1697B" w:rsidRDefault="004F0DA3" w:rsidP="00A1697B">
            <w:pPr>
              <w:rPr>
                <w:sz w:val="24"/>
                <w:szCs w:val="24"/>
              </w:rPr>
            </w:pPr>
            <w:proofErr w:type="spellStart"/>
            <w:r w:rsidRPr="004F0DA3">
              <w:rPr>
                <w:sz w:val="24"/>
                <w:szCs w:val="24"/>
              </w:rPr>
              <w:t>Gerresheimer</w:t>
            </w:r>
            <w:proofErr w:type="spellEnd"/>
            <w:r w:rsidRPr="004F0DA3">
              <w:rPr>
                <w:sz w:val="24"/>
                <w:szCs w:val="24"/>
              </w:rPr>
              <w:t xml:space="preserve"> Bolesławiec S.A.</w:t>
            </w:r>
            <w:r>
              <w:rPr>
                <w:sz w:val="24"/>
                <w:szCs w:val="24"/>
              </w:rPr>
              <w:t>,</w:t>
            </w:r>
          </w:p>
          <w:p w:rsidR="004F0DA3" w:rsidRDefault="004F0DA3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 59-700, ul. Bolesława Chrobrego 15</w:t>
            </w:r>
          </w:p>
        </w:tc>
      </w:tr>
      <w:tr w:rsidR="00A1697B" w:rsidTr="00AC5045">
        <w:tc>
          <w:tcPr>
            <w:tcW w:w="2601" w:type="dxa"/>
          </w:tcPr>
          <w:p w:rsidR="00A1697B" w:rsidRDefault="00A1697B" w:rsidP="00A1697B">
            <w:pPr>
              <w:rPr>
                <w:sz w:val="24"/>
                <w:szCs w:val="24"/>
              </w:rPr>
            </w:pPr>
          </w:p>
          <w:p w:rsidR="00D132C5" w:rsidRDefault="00D132C5" w:rsidP="0009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01.07.2022-04.08.2022</w:t>
            </w:r>
          </w:p>
          <w:p w:rsidR="00A1697B" w:rsidRDefault="00090F3A" w:rsidP="0009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25.07.2022-31.08.2022</w:t>
            </w:r>
          </w:p>
          <w:p w:rsidR="00A1697B" w:rsidRDefault="00A1697B" w:rsidP="00A169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1697B" w:rsidRDefault="006101D7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8:00-14:00</w:t>
            </w:r>
          </w:p>
        </w:tc>
        <w:tc>
          <w:tcPr>
            <w:tcW w:w="897" w:type="dxa"/>
          </w:tcPr>
          <w:p w:rsidR="00A1697B" w:rsidRDefault="00090F3A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1697B" w:rsidRDefault="00762A4A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9" w:type="dxa"/>
          </w:tcPr>
          <w:p w:rsidR="00A1697B" w:rsidRDefault="00FC3960" w:rsidP="00A1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Zakłady Ceramiczne „Bolesławiec” sp. z o.o., Bolesławiec 59-700, ul. Tadeusza Kościuszki 11</w:t>
            </w:r>
          </w:p>
        </w:tc>
      </w:tr>
    </w:tbl>
    <w:p w:rsidR="00AC5045" w:rsidRDefault="00AC5045">
      <w:r>
        <w:br w:type="page"/>
      </w: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A43749" w:rsidTr="00AC5045">
        <w:tc>
          <w:tcPr>
            <w:tcW w:w="2601" w:type="dxa"/>
          </w:tcPr>
          <w:p w:rsidR="00A43749" w:rsidRDefault="00A43749" w:rsidP="0017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Data (od - do)</w:t>
            </w:r>
          </w:p>
          <w:p w:rsidR="00A43749" w:rsidRDefault="00A43749" w:rsidP="001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A43749" w:rsidP="0017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A43749" w:rsidRDefault="00BB46C7" w:rsidP="0017114C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liczba godzin</w:t>
            </w:r>
          </w:p>
        </w:tc>
        <w:tc>
          <w:tcPr>
            <w:tcW w:w="929" w:type="dxa"/>
          </w:tcPr>
          <w:p w:rsidR="00A43749" w:rsidRDefault="00A43749" w:rsidP="0017114C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A43749" w:rsidRDefault="00A43749" w:rsidP="0017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realizacji (nazwa i adres firmy)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7B176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04.07.2022-29.07.2022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E54FB3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A43749" w:rsidRDefault="0027580B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7B1768" w:rsidP="007B1768">
            <w:pPr>
              <w:rPr>
                <w:sz w:val="24"/>
                <w:szCs w:val="24"/>
              </w:rPr>
            </w:pPr>
            <w:proofErr w:type="spellStart"/>
            <w:r w:rsidRPr="007B1768">
              <w:rPr>
                <w:sz w:val="24"/>
                <w:szCs w:val="24"/>
              </w:rPr>
              <w:t>Adrenaline</w:t>
            </w:r>
            <w:proofErr w:type="spellEnd"/>
            <w:r w:rsidRPr="007B1768">
              <w:rPr>
                <w:sz w:val="24"/>
                <w:szCs w:val="24"/>
              </w:rPr>
              <w:t xml:space="preserve"> SPA Piotr Romańczuk</w:t>
            </w:r>
            <w:r>
              <w:rPr>
                <w:sz w:val="24"/>
                <w:szCs w:val="24"/>
              </w:rPr>
              <w:t>, Siekierczyn 59-818, Rudzica 23ak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27580B" w:rsidP="00071F44">
            <w:pPr>
              <w:rPr>
                <w:sz w:val="24"/>
                <w:szCs w:val="24"/>
              </w:rPr>
            </w:pPr>
            <w:r w:rsidRPr="0027580B">
              <w:rPr>
                <w:sz w:val="24"/>
                <w:szCs w:val="24"/>
              </w:rPr>
              <w:t>04.07.2022-29.07.2022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Pr="0027580B" w:rsidRDefault="00D132C5" w:rsidP="0027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A43749" w:rsidRDefault="0027580B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27580B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 Onyszko Marcin, Bolesławiec 59-700, ul. Góralska 44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B95AD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04.07.2022-31.07.2022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6:00-14:00</w:t>
            </w:r>
          </w:p>
        </w:tc>
        <w:tc>
          <w:tcPr>
            <w:tcW w:w="897" w:type="dxa"/>
          </w:tcPr>
          <w:p w:rsidR="00A43749" w:rsidRDefault="00B95AD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B95AD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 Polska sp. z o. o., Wykroty 59-730, ul. Wyzwolenia 30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B95AD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25.07.2022-25.08.2022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10:00-17:30</w:t>
            </w:r>
          </w:p>
        </w:tc>
        <w:tc>
          <w:tcPr>
            <w:tcW w:w="897" w:type="dxa"/>
          </w:tcPr>
          <w:p w:rsidR="00A43749" w:rsidRDefault="00B95AD8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B95AD8" w:rsidP="00071F44">
            <w:pPr>
              <w:rPr>
                <w:sz w:val="24"/>
                <w:szCs w:val="24"/>
              </w:rPr>
            </w:pPr>
            <w:proofErr w:type="spellStart"/>
            <w:r w:rsidRPr="00B95AD8">
              <w:rPr>
                <w:sz w:val="24"/>
                <w:szCs w:val="24"/>
              </w:rPr>
              <w:t>Falcon</w:t>
            </w:r>
            <w:proofErr w:type="spellEnd"/>
            <w:r w:rsidRPr="00B95AD8">
              <w:rPr>
                <w:sz w:val="24"/>
                <w:szCs w:val="24"/>
              </w:rPr>
              <w:t xml:space="preserve"> </w:t>
            </w:r>
            <w:proofErr w:type="spellStart"/>
            <w:r w:rsidRPr="00B95AD8">
              <w:rPr>
                <w:sz w:val="24"/>
                <w:szCs w:val="24"/>
              </w:rPr>
              <w:t>Spedition</w:t>
            </w:r>
            <w:proofErr w:type="spellEnd"/>
            <w:r w:rsidRPr="00B95AD8">
              <w:rPr>
                <w:sz w:val="24"/>
                <w:szCs w:val="24"/>
              </w:rPr>
              <w:t xml:space="preserve"> EU sp. z o. o.</w:t>
            </w:r>
            <w:r>
              <w:rPr>
                <w:sz w:val="24"/>
                <w:szCs w:val="24"/>
              </w:rPr>
              <w:t>, Legnica 59- 220, ul. Michniewicza 5/2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937691" w:rsidP="00071F44">
            <w:pPr>
              <w:rPr>
                <w:sz w:val="24"/>
                <w:szCs w:val="24"/>
              </w:rPr>
            </w:pPr>
            <w:r w:rsidRPr="00937691">
              <w:rPr>
                <w:sz w:val="24"/>
                <w:szCs w:val="24"/>
              </w:rPr>
              <w:t>21.07.2022-19.08.2022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7:00-15:00</w:t>
            </w:r>
          </w:p>
        </w:tc>
        <w:tc>
          <w:tcPr>
            <w:tcW w:w="897" w:type="dxa"/>
          </w:tcPr>
          <w:p w:rsidR="00A43749" w:rsidRDefault="00E00633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E00633" w:rsidP="00071F44">
            <w:pPr>
              <w:rPr>
                <w:sz w:val="24"/>
                <w:szCs w:val="24"/>
              </w:rPr>
            </w:pPr>
            <w:r w:rsidRPr="00E00633">
              <w:rPr>
                <w:sz w:val="24"/>
                <w:szCs w:val="24"/>
              </w:rPr>
              <w:t xml:space="preserve">Usługi Transportowe Krzysztof </w:t>
            </w:r>
            <w:proofErr w:type="spellStart"/>
            <w:r w:rsidRPr="00E00633">
              <w:rPr>
                <w:sz w:val="24"/>
                <w:szCs w:val="24"/>
              </w:rPr>
              <w:t>Durtka</w:t>
            </w:r>
            <w:proofErr w:type="spellEnd"/>
            <w:r>
              <w:rPr>
                <w:sz w:val="24"/>
                <w:szCs w:val="24"/>
              </w:rPr>
              <w:t>, Bolesławiec 59-700, Bolesławice 244</w:t>
            </w:r>
          </w:p>
        </w:tc>
      </w:tr>
      <w:tr w:rsidR="00A43749" w:rsidTr="00AC5045">
        <w:tc>
          <w:tcPr>
            <w:tcW w:w="2601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A43749" w:rsidRDefault="00FE013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01.07.2022-31.07.2022</w:t>
            </w:r>
          </w:p>
          <w:p w:rsidR="00A43749" w:rsidRDefault="00A43749" w:rsidP="00071F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43749" w:rsidRDefault="00FE013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9:30-17:00</w:t>
            </w:r>
          </w:p>
        </w:tc>
        <w:tc>
          <w:tcPr>
            <w:tcW w:w="897" w:type="dxa"/>
          </w:tcPr>
          <w:p w:rsidR="00A43749" w:rsidRDefault="00FE013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Default="00D132C5" w:rsidP="00071F4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43749" w:rsidRDefault="00500CAC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H. U. OKROL Andrzej Watrach, Bolesławiec 59-700, ul. B. Chrobrego 3a</w:t>
            </w:r>
          </w:p>
        </w:tc>
      </w:tr>
    </w:tbl>
    <w:p w:rsidR="001F2609" w:rsidRPr="00261C6E" w:rsidRDefault="001F2609" w:rsidP="004D69DB">
      <w:pPr>
        <w:rPr>
          <w:sz w:val="24"/>
          <w:szCs w:val="24"/>
        </w:rPr>
      </w:pPr>
    </w:p>
    <w:sectPr w:rsidR="001F2609" w:rsidRPr="00261C6E" w:rsidSect="00A43749">
      <w:headerReference w:type="default" r:id="rId7"/>
      <w:footerReference w:type="default" r:id="rId8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9E" w:rsidRDefault="002F219E" w:rsidP="00771157">
      <w:pPr>
        <w:spacing w:after="0" w:line="240" w:lineRule="auto"/>
      </w:pPr>
      <w:r>
        <w:separator/>
      </w:r>
    </w:p>
  </w:endnote>
  <w:endnote w:type="continuationSeparator" w:id="0">
    <w:p w:rsidR="002F219E" w:rsidRDefault="002F219E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>Przygotowanie rozwiązań w zakresie angażowania pracodawców w organizację praktycznej nauki zawodu w branży nr 26 spedycyjno-logistycznej</w:t>
    </w:r>
    <w:r>
      <w:rPr>
        <w:bCs/>
        <w:i/>
      </w:rPr>
      <w:br/>
    </w:r>
    <w:r w:rsidRPr="0076724C">
      <w:rPr>
        <w:bCs/>
        <w:i/>
        <w:sz w:val="18"/>
        <w:szCs w:val="18"/>
      </w:rPr>
      <w:t>POWR.02.15.00-00-2006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771157" w:rsidRDefault="0076724C" w:rsidP="00771157">
    <w:pPr>
      <w:pStyle w:val="Stopka"/>
      <w:jc w:val="center"/>
      <w:rPr>
        <w:bCs/>
        <w:i/>
        <w:lang w:val="en-US"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9E" w:rsidRDefault="002F219E" w:rsidP="00771157">
      <w:pPr>
        <w:spacing w:after="0" w:line="240" w:lineRule="auto"/>
      </w:pPr>
      <w:r>
        <w:separator/>
      </w:r>
    </w:p>
  </w:footnote>
  <w:footnote w:type="continuationSeparator" w:id="0">
    <w:p w:rsidR="002F219E" w:rsidRDefault="002F219E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09"/>
    <w:rsid w:val="00033583"/>
    <w:rsid w:val="00071F44"/>
    <w:rsid w:val="000723AE"/>
    <w:rsid w:val="00090F3A"/>
    <w:rsid w:val="000911D2"/>
    <w:rsid w:val="000E2836"/>
    <w:rsid w:val="0014560D"/>
    <w:rsid w:val="0017114C"/>
    <w:rsid w:val="001F2609"/>
    <w:rsid w:val="00226CED"/>
    <w:rsid w:val="00261C6E"/>
    <w:rsid w:val="0027580B"/>
    <w:rsid w:val="002A29E1"/>
    <w:rsid w:val="002E5974"/>
    <w:rsid w:val="002F219E"/>
    <w:rsid w:val="003A055B"/>
    <w:rsid w:val="003A27F6"/>
    <w:rsid w:val="00493EA9"/>
    <w:rsid w:val="004A2107"/>
    <w:rsid w:val="004D69DB"/>
    <w:rsid w:val="004F0DA3"/>
    <w:rsid w:val="00500CAC"/>
    <w:rsid w:val="005E30C4"/>
    <w:rsid w:val="005E59BE"/>
    <w:rsid w:val="006101D7"/>
    <w:rsid w:val="00640C72"/>
    <w:rsid w:val="00643DDF"/>
    <w:rsid w:val="00692A10"/>
    <w:rsid w:val="006F12B4"/>
    <w:rsid w:val="00700417"/>
    <w:rsid w:val="007320D9"/>
    <w:rsid w:val="00762A4A"/>
    <w:rsid w:val="0076724C"/>
    <w:rsid w:val="00771157"/>
    <w:rsid w:val="00785710"/>
    <w:rsid w:val="007B1768"/>
    <w:rsid w:val="008529FD"/>
    <w:rsid w:val="00937691"/>
    <w:rsid w:val="00941C93"/>
    <w:rsid w:val="00947614"/>
    <w:rsid w:val="00A1697B"/>
    <w:rsid w:val="00A43749"/>
    <w:rsid w:val="00A90353"/>
    <w:rsid w:val="00AB2ADC"/>
    <w:rsid w:val="00AC5045"/>
    <w:rsid w:val="00B95AD8"/>
    <w:rsid w:val="00BB46C7"/>
    <w:rsid w:val="00BC140C"/>
    <w:rsid w:val="00C533BF"/>
    <w:rsid w:val="00C962E9"/>
    <w:rsid w:val="00D00541"/>
    <w:rsid w:val="00D132C5"/>
    <w:rsid w:val="00D35204"/>
    <w:rsid w:val="00DD525D"/>
    <w:rsid w:val="00E00633"/>
    <w:rsid w:val="00E54FB3"/>
    <w:rsid w:val="00EC0971"/>
    <w:rsid w:val="00EC1FD7"/>
    <w:rsid w:val="00EF3FCA"/>
    <w:rsid w:val="00EF6E3C"/>
    <w:rsid w:val="00FA302F"/>
    <w:rsid w:val="00FB612F"/>
    <w:rsid w:val="00FC3960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2018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862B-231A-41B0-A07B-A30C2E09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kzaremba</cp:lastModifiedBy>
  <cp:revision>23</cp:revision>
  <cp:lastPrinted>2023-02-27T08:47:00Z</cp:lastPrinted>
  <dcterms:created xsi:type="dcterms:W3CDTF">2023-02-27T11:05:00Z</dcterms:created>
  <dcterms:modified xsi:type="dcterms:W3CDTF">2023-02-28T06:59:00Z</dcterms:modified>
</cp:coreProperties>
</file>